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AD2B5F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AD2B5F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95E8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95E81">
        <w:rPr>
          <w:rFonts w:ascii="Century" w:eastAsia="Calibri" w:hAnsi="Century"/>
          <w:b/>
          <w:sz w:val="32"/>
          <w:szCs w:val="36"/>
        </w:rPr>
        <w:t>23/34-619</w:t>
      </w:r>
      <w:r w:rsidR="00E95E81">
        <w:rPr>
          <w:rFonts w:ascii="Century" w:eastAsia="Calibri" w:hAnsi="Century"/>
          <w:b/>
          <w:sz w:val="32"/>
          <w:szCs w:val="36"/>
        </w:rPr>
        <w:t>3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FC7BC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1,5049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2A5F3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11.02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розташованої</w:t>
      </w:r>
      <w:r w:rsidR="001D1752" w:rsidRPr="00203A5C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 xml:space="preserve">на території </w:t>
      </w:r>
      <w:r w:rsidR="003F3B78">
        <w:rPr>
          <w:rFonts w:ascii="Century" w:hAnsi="Century"/>
          <w:b/>
          <w:sz w:val="24"/>
          <w:szCs w:val="24"/>
        </w:rPr>
        <w:t>Долинянського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старостинськ</w:t>
      </w:r>
      <w:r w:rsidR="001D1752">
        <w:rPr>
          <w:rFonts w:ascii="Century" w:hAnsi="Century"/>
          <w:b/>
          <w:sz w:val="24"/>
          <w:szCs w:val="24"/>
        </w:rPr>
        <w:t>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округ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Городоцької міської ради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Львівського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A54E85">
        <w:rPr>
          <w:rFonts w:ascii="Century" w:hAnsi="Century"/>
          <w:b/>
          <w:sz w:val="24"/>
          <w:szCs w:val="24"/>
        </w:rPr>
        <w:t xml:space="preserve"> </w:t>
      </w:r>
      <w:r w:rsidR="00A54E85" w:rsidRPr="00A54E85">
        <w:rPr>
          <w:rFonts w:ascii="Century" w:hAnsi="Century"/>
          <w:b/>
          <w:sz w:val="24"/>
          <w:szCs w:val="24"/>
        </w:rPr>
        <w:t>Львівськ</w:t>
      </w:r>
      <w:r w:rsidR="001D1752">
        <w:rPr>
          <w:rFonts w:ascii="Century" w:hAnsi="Century"/>
          <w:b/>
          <w:sz w:val="24"/>
          <w:szCs w:val="24"/>
        </w:rPr>
        <w:t>ої області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bookmarkEnd w:id="3"/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BF1BBB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A54E85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82BF6" w:rsidRPr="00382B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1,5049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46209833000:13:000:001</w:t>
      </w:r>
      <w:r w:rsidR="00382B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54E85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 w:rsidR="00A06280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82BF6" w:rsidRPr="00382B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1,5049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46209833000:13:000:001</w:t>
      </w:r>
      <w:r w:rsidR="00382B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</w:t>
      </w:r>
      <w:r w:rsidR="003F3B78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06280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382BF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4010559,70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382BF6">
        <w:rPr>
          <w:rFonts w:ascii="Century" w:eastAsia="Times New Roman" w:hAnsi="Century" w:cs="Arial"/>
          <w:sz w:val="24"/>
          <w:szCs w:val="24"/>
          <w:lang w:eastAsia="uk-UA"/>
        </w:rPr>
        <w:t>ч</w:t>
      </w:r>
      <w:r w:rsidR="00382BF6" w:rsidRPr="00382BF6">
        <w:rPr>
          <w:rFonts w:ascii="Century" w:eastAsia="Times New Roman" w:hAnsi="Century" w:cs="Arial"/>
          <w:sz w:val="24"/>
          <w:szCs w:val="24"/>
          <w:lang w:eastAsia="uk-UA"/>
        </w:rPr>
        <w:t>отири мільйони десять тисяч п'ятсот п'ятдесят дев'ять гривень 70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A06280" w:rsidRP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06280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A06280" w:rsidRPr="00A06280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AD2B5F" w:rsidRDefault="00AD2B5F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D1752"/>
    <w:rsid w:val="002A5F38"/>
    <w:rsid w:val="0033452E"/>
    <w:rsid w:val="00350372"/>
    <w:rsid w:val="00382BF6"/>
    <w:rsid w:val="003F3B78"/>
    <w:rsid w:val="00404E6A"/>
    <w:rsid w:val="005455F9"/>
    <w:rsid w:val="007D2F1E"/>
    <w:rsid w:val="008777EE"/>
    <w:rsid w:val="0090068A"/>
    <w:rsid w:val="00A06280"/>
    <w:rsid w:val="00A54E85"/>
    <w:rsid w:val="00AD2B5F"/>
    <w:rsid w:val="00BD50C3"/>
    <w:rsid w:val="00BF1BBB"/>
    <w:rsid w:val="00BF7AD6"/>
    <w:rsid w:val="00E95E81"/>
    <w:rsid w:val="00FC5B2B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7F696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2023-04-24T13:36:00Z</cp:lastPrinted>
  <dcterms:created xsi:type="dcterms:W3CDTF">2023-08-09T11:53:00Z</dcterms:created>
  <dcterms:modified xsi:type="dcterms:W3CDTF">2023-08-25T10:52:00Z</dcterms:modified>
</cp:coreProperties>
</file>